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60" w:rsidRDefault="00353390" w:rsidP="003E2A6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353390" w:rsidRPr="003E2A60" w:rsidRDefault="00400E7B" w:rsidP="003E2A60">
      <w:pPr>
        <w:jc w:val="center"/>
        <w:rPr>
          <w:rFonts w:ascii="Times New Roman" w:hAnsi="Times New Roman" w:cs="Times New Roman"/>
          <w:sz w:val="24"/>
          <w:szCs w:val="24"/>
        </w:rPr>
      </w:pPr>
      <w:r w:rsidRPr="003E2A6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27" style="position:absolute;left:0;text-align:left;margin-left:178.45pt;margin-top:15.45pt;width:113pt;height:41.5pt;z-index:251659264" fillcolor="#d99594 [1941]" strokecolor="#c0504d [3205]" strokeweight="1pt">
            <v:fill color2="#c0504d [3205]" focusposition="1" focussize="" focus="50%" type="gradient"/>
            <v:shadow on="t" type="perspective" color="#622423 [1605]" offset="1pt" offset2="-3pt"/>
            <v:textbox style="mso-next-textbox:#_x0000_s1027">
              <w:txbxContent>
                <w:p w:rsidR="00A07247" w:rsidRDefault="00A07247">
                  <w:r>
                    <w:t>рождение</w:t>
                  </w:r>
                </w:p>
              </w:txbxContent>
            </v:textbox>
          </v:oval>
        </w:pict>
      </w:r>
      <w:r w:rsidR="00A07247" w:rsidRPr="003E2A6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28" style="position:absolute;left:0;text-align:left;margin-left:-36.05pt;margin-top:6.45pt;width:129pt;height:39.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A07247" w:rsidRDefault="00A07247">
                  <w:r>
                    <w:t>оплодотворение</w:t>
                  </w:r>
                </w:p>
              </w:txbxContent>
            </v:textbox>
          </v:oval>
        </w:pict>
      </w:r>
      <w:r w:rsidR="00A07247" w:rsidRPr="003E2A6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26" style="position:absolute;left:0;text-align:left;margin-left:371.45pt;margin-top:15.45pt;width:1in;height:36.5pt;z-index:251658240" fillcolor="#7f7f7f [1612]">
            <v:textbox style="mso-next-textbox:#_x0000_s1026">
              <w:txbxContent>
                <w:p w:rsidR="00A07247" w:rsidRDefault="00A07247">
                  <w:r>
                    <w:t>смерть</w:t>
                  </w:r>
                </w:p>
              </w:txbxContent>
            </v:textbox>
          </v:oval>
        </w:pict>
      </w:r>
      <w:r w:rsidR="00353390" w:rsidRPr="003E2A60">
        <w:rPr>
          <w:rFonts w:ascii="Times New Roman" w:hAnsi="Times New Roman" w:cs="Times New Roman"/>
          <w:b/>
          <w:color w:val="FF0000"/>
          <w:sz w:val="24"/>
          <w:szCs w:val="24"/>
        </w:rPr>
        <w:t>Онтогенез</w:t>
      </w:r>
    </w:p>
    <w:p w:rsidR="00353390" w:rsidRPr="00353390" w:rsidRDefault="003E2A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410.95pt;margin-top:225.55pt;width:2.5pt;height:26pt;flip:x;z-index:251686912" o:connectortype="straight" strokecolor="#fabf8f [1945]" strokeweight="1pt">
            <v:stroke endarrow="block"/>
            <v:shadow type="perspective" color="#974706 [1609]" opacity=".5" offset="1pt" offset2="-3p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32" style="position:absolute;left:0;text-align:left;margin-left:408.45pt;margin-top:168.55pt;width:2.5pt;height:11.5pt;flip:x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408.45pt;margin-top:102.55pt;width:0;height:15.5pt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34.45pt;margin-top:330.05pt;width:.5pt;height:18.5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234.45pt;margin-top:285.55pt;width:.5pt;height:10.5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225.95pt;margin-top:214.55pt;width:0;height:11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225.95pt;margin-top:154.55pt;width:.5pt;height:14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234.45pt;margin-top:90.55pt;width:0;height:12pt;z-index:251679744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295.45pt;margin-top:68.05pt;width:48pt;height:.5pt;z-index:251678720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left:0;text-align:left;margin-left:159.45pt;margin-top:61.55pt;width:22pt;height:.5pt;flip:y;z-index:251677696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left:0;text-align:left;margin-left:56.45pt;margin-top:61.55pt;width:14.5pt;height:.5pt;z-index:251676672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left:0;text-align:left;margin-left:4.45pt;margin-top:20.05pt;width:0;height:13.5pt;z-index:251675648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left:0;text-align:left;margin-left:234.45pt;margin-top:31.05pt;width:.5pt;height:14pt;z-index:251674624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left:0;text-align:left;margin-left:406.95pt;margin-top:26.05pt;width:1.5pt;height:21.5pt;z-index:251673600" o:connectortype="straight">
            <v:stroke endarrow="block"/>
          </v:shape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41" style="position:absolute;left:0;text-align:left;margin-left:349.95pt;margin-top:251.55pt;width:133.5pt;height:54.5pt;z-index:251672576" fillcolor="#d6e3bc [1302]">
            <v:textbox style="mso-next-textbox:#_x0000_s1041">
              <w:txbxContent>
                <w:p w:rsidR="00400E7B" w:rsidRDefault="00400E7B">
                  <w:r>
                    <w:t>Пострепродуктивный период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4" style="position:absolute;left:0;text-align:left;margin-left:349.95pt;margin-top:180.05pt;width:142pt;height:45.5pt;z-index:251666432" fillcolor="#00b050">
            <v:textbox style="mso-next-textbox:#_x0000_s1034">
              <w:txbxContent>
                <w:p w:rsidR="00400E7B" w:rsidRDefault="00400E7B">
                  <w:r>
                    <w:t>Репродуктивный период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3" style="position:absolute;left:0;text-align:left;margin-left:343.45pt;margin-top:118.05pt;width:148.5pt;height:50.5pt;z-index:251665408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 style="mso-next-textbox:#_x0000_s1033">
              <w:txbxContent>
                <w:p w:rsidR="00400E7B" w:rsidRDefault="00400E7B">
                  <w:r>
                    <w:t>Дорепродуктивный период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40" style="position:absolute;left:0;text-align:left;margin-left:172.45pt;margin-top:344.05pt;width:134pt;height:57pt;z-index:251671552" fillcolor="#943634 [2405]">
            <v:textbox style="mso-next-textbox:#_x0000_s1040">
              <w:txbxContent>
                <w:p w:rsidR="00400E7B" w:rsidRDefault="00400E7B">
                  <w:r>
                    <w:t>Гистогенез и органогенез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9" style="position:absolute;left:0;text-align:left;margin-left:178.45pt;margin-top:290.55pt;width:120.5pt;height:37pt;z-index:251670528" fillcolor="#e5b8b7 [1301]">
            <v:textbox style="mso-next-textbox:#_x0000_s1039">
              <w:txbxContent>
                <w:p w:rsidR="00400E7B" w:rsidRDefault="00400E7B">
                  <w:r>
                    <w:t>нейруляция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8" style="position:absolute;left:0;text-align:left;margin-left:178.45pt;margin-top:225.55pt;width:117pt;height:57.5pt;z-index:251669504" fillcolor="#d99594 [1941]">
            <v:textbox style="mso-next-textbox:#_x0000_s1038">
              <w:txbxContent>
                <w:p w:rsidR="00400E7B" w:rsidRDefault="00400E7B">
                  <w:r>
                    <w:t>гаструляция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7" style="position:absolute;left:0;text-align:left;margin-left:172.45pt;margin-top:168.55pt;width:119pt;height:46pt;z-index:25166848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 style="mso-next-textbox:#_x0000_s1037">
              <w:txbxContent>
                <w:p w:rsidR="00400E7B" w:rsidRDefault="00400E7B">
                  <w:r>
                    <w:t>Формирование бластулы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5" style="position:absolute;left:0;text-align:left;margin-left:181.45pt;margin-top:106.05pt;width:105pt;height:48.5pt;z-index:251667456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400E7B" w:rsidRDefault="00400E7B">
                  <w:r>
                    <w:t>дробление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1" style="position:absolute;left:0;text-align:left;margin-left:181.45pt;margin-top:45.05pt;width:114pt;height:45.5pt;z-index:25166336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  <v:textbox>
              <w:txbxContent>
                <w:p w:rsidR="00A07247" w:rsidRDefault="00A07247">
                  <w:r>
                    <w:t>эмбриогенез</w:t>
                  </w:r>
                </w:p>
              </w:txbxContent>
            </v:textbox>
          </v:oval>
        </w:pict>
      </w:r>
      <w:r w:rsidR="00400E7B">
        <w:rPr>
          <w:rFonts w:ascii="Times New Roman" w:hAnsi="Times New Roman" w:cs="Times New Roman"/>
          <w:noProof/>
          <w:sz w:val="24"/>
          <w:szCs w:val="24"/>
        </w:rPr>
        <w:pict>
          <v:oval id="_x0000_s1030" style="position:absolute;left:0;text-align:left;margin-left:70.95pt;margin-top:47.55pt;width:88.5pt;height:33.5pt;z-index:251662336" fillcolor="#f79646 [3209]" strokecolor="#f2f2f2 [3041]" strokeweight="1pt">
            <v:fill color2="#974706 [1609]" angle="-135" focus="100%" type="gradient"/>
            <v:shadow on="t" type="perspective" color="#fbd4b4 [1305]" opacity=".5" origin=",.5" offset="0,0" matrix=",-56756f,,.5"/>
            <v:textbox>
              <w:txbxContent>
                <w:p w:rsidR="00A07247" w:rsidRDefault="00A07247">
                  <w:r>
                    <w:t>зигота</w:t>
                  </w:r>
                </w:p>
                <w:p w:rsidR="00A07247" w:rsidRDefault="00A07247"/>
              </w:txbxContent>
            </v:textbox>
          </v:oval>
        </w:pict>
      </w:r>
      <w:r w:rsidR="00A07247">
        <w:rPr>
          <w:rFonts w:ascii="Times New Roman" w:hAnsi="Times New Roman" w:cs="Times New Roman"/>
          <w:noProof/>
          <w:sz w:val="24"/>
          <w:szCs w:val="24"/>
        </w:rPr>
        <w:pict>
          <v:oval id="_x0000_s1032" style="position:absolute;left:0;text-align:left;margin-left:343.45pt;margin-top:47.55pt;width:140pt;height:55pt;z-index:251664384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A07247" w:rsidRDefault="00A07247">
                  <w:r>
                    <w:t>Постэмбриональное развитие</w:t>
                  </w:r>
                </w:p>
              </w:txbxContent>
            </v:textbox>
          </v:oval>
        </w:pict>
      </w:r>
      <w:r w:rsidR="00A07247">
        <w:rPr>
          <w:rFonts w:ascii="Times New Roman" w:hAnsi="Times New Roman" w:cs="Times New Roman"/>
          <w:noProof/>
          <w:sz w:val="24"/>
          <w:szCs w:val="24"/>
        </w:rPr>
        <w:pict>
          <v:oval id="_x0000_s1029" style="position:absolute;left:0;text-align:left;margin-left:-55.55pt;margin-top:36.05pt;width:112pt;height:41.5pt;z-index:2516613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A07247" w:rsidRDefault="00A07247">
                  <w:r>
                    <w:t>гаметогенез</w:t>
                  </w:r>
                </w:p>
              </w:txbxContent>
            </v:textbox>
          </v:oval>
        </w:pict>
      </w:r>
    </w:p>
    <w:sectPr w:rsidR="00353390" w:rsidRPr="00353390" w:rsidSect="00E10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3133"/>
    <w:multiLevelType w:val="hybridMultilevel"/>
    <w:tmpl w:val="52980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53390"/>
    <w:rsid w:val="00353390"/>
    <w:rsid w:val="003E2A60"/>
    <w:rsid w:val="00400E7B"/>
    <w:rsid w:val="00A07247"/>
    <w:rsid w:val="00AA7FA7"/>
    <w:rsid w:val="00E1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2" type="connector" idref="#_x0000_s1042"/>
        <o:r id="V:Rule4" type="connector" idref="#_x0000_s1043"/>
        <o:r id="V:Rule6" type="connector" idref="#_x0000_s1044"/>
        <o:r id="V:Rule8" type="connector" idref="#_x0000_s1045"/>
        <o:r id="V:Rule10" type="connector" idref="#_x0000_s1046"/>
        <o:r id="V:Rule12" type="connector" idref="#_x0000_s1047"/>
        <o:r id="V:Rule14" type="connector" idref="#_x0000_s1048"/>
        <o:r id="V:Rule16" type="connector" idref="#_x0000_s1049"/>
        <o:r id="V:Rule18" type="connector" idref="#_x0000_s1050"/>
        <o:r id="V:Rule20" type="connector" idref="#_x0000_s1051"/>
        <o:r id="V:Rule22" type="connector" idref="#_x0000_s1052"/>
        <o:r id="V:Rule24" type="connector" idref="#_x0000_s1053"/>
        <o:r id="V:Rule26" type="connector" idref="#_x0000_s1054"/>
        <o:r id="V:Rule28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3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33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2017-01-29T19:11:00Z</dcterms:created>
  <dcterms:modified xsi:type="dcterms:W3CDTF">2017-01-31T19:12:00Z</dcterms:modified>
</cp:coreProperties>
</file>